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Pr="005232FD" w:rsidR="0062130C" w:rsidRDefault="005232FD" w14:paraId="21B15E85" w14:textId="40C53998">
      <w:pPr>
        <w:rPr>
          <w:sz w:val="44"/>
          <w:szCs w:val="44"/>
        </w:rPr>
      </w:pPr>
      <w:r w:rsidRPr="005232FD">
        <w:rPr>
          <w:sz w:val="44"/>
          <w:szCs w:val="44"/>
        </w:rPr>
        <w:t>Approaches to Learning at Curry</w:t>
      </w:r>
    </w:p>
    <w:p w:rsidR="005232FD" w:rsidP="005232FD" w:rsidRDefault="005232FD" w14:paraId="3AD011E9" w14:textId="77777777">
      <w:pPr>
        <w:pStyle w:val="CM29"/>
        <w:spacing w:line="271" w:lineRule="atLeas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Evaluate your ATL skills. Mark an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E </w:t>
      </w:r>
      <w:r>
        <w:rPr>
          <w:rFonts w:ascii="Arial" w:hAnsi="Arial" w:cs="Arial"/>
          <w:color w:val="000000"/>
          <w:sz w:val="22"/>
          <w:szCs w:val="22"/>
        </w:rPr>
        <w:t xml:space="preserve">for Excellent, </w:t>
      </w:r>
      <w:r>
        <w:rPr>
          <w:rFonts w:ascii="Arial" w:hAnsi="Arial" w:cs="Arial"/>
          <w:b/>
          <w:bCs/>
          <w:color w:val="000000"/>
          <w:sz w:val="22"/>
          <w:szCs w:val="22"/>
        </w:rPr>
        <w:t>S</w:t>
      </w:r>
      <w:r>
        <w:rPr>
          <w:rFonts w:ascii="Arial" w:hAnsi="Arial" w:cs="Arial"/>
          <w:color w:val="000000"/>
          <w:sz w:val="22"/>
          <w:szCs w:val="22"/>
        </w:rPr>
        <w:t xml:space="preserve"> for Satisfactory, an </w:t>
      </w:r>
      <w:r>
        <w:rPr>
          <w:rFonts w:ascii="Arial" w:hAnsi="Arial" w:cs="Arial"/>
          <w:b/>
          <w:bCs/>
          <w:color w:val="000000"/>
          <w:sz w:val="22"/>
          <w:szCs w:val="22"/>
        </w:rPr>
        <w:t>N</w:t>
      </w:r>
      <w:r>
        <w:rPr>
          <w:rFonts w:ascii="Arial" w:hAnsi="Arial" w:cs="Arial"/>
          <w:color w:val="000000"/>
          <w:sz w:val="22"/>
          <w:szCs w:val="22"/>
        </w:rPr>
        <w:t xml:space="preserve"> for Needs Improvement.  </w:t>
      </w:r>
    </w:p>
    <w:p w:rsidR="005232FD" w:rsidRDefault="005232FD" w14:paraId="5467E459" w14:textId="30B00FC9"/>
    <w:tbl>
      <w:tblPr>
        <w:tblW w:w="10330" w:type="dxa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120"/>
        <w:gridCol w:w="6525"/>
        <w:gridCol w:w="447"/>
        <w:gridCol w:w="412"/>
        <w:gridCol w:w="429"/>
        <w:gridCol w:w="397"/>
      </w:tblGrid>
      <w:tr w:rsidRPr="005232FD" w:rsidR="005232FD" w:rsidTr="5BB0B30B" w14:paraId="3E2AABF8" w14:textId="77777777">
        <w:tblPrEx>
          <w:tblCellMar>
            <w:top w:w="0" w:type="dxa"/>
            <w:bottom w:w="0" w:type="dxa"/>
          </w:tblCellMar>
        </w:tblPrEx>
        <w:trPr>
          <w:trHeight w:val="553"/>
        </w:trPr>
        <w:tc>
          <w:tcPr>
            <w:tcW w:w="890" w:type="dxa"/>
            <w:vMerge w:val="restart"/>
            <w:tcBorders>
              <w:top w:val="single" w:color="000000" w:themeColor="text1" w:sz="9" w:space="0"/>
              <w:left w:val="single" w:color="000000" w:themeColor="text1" w:sz="9" w:space="0"/>
              <w:bottom w:val="single" w:color="000000" w:themeColor="text1" w:sz="9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7097D0D0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vMerge w:val="restart"/>
            <w:tcBorders>
              <w:top w:val="single" w:color="000000" w:themeColor="text1" w:sz="9" w:space="0"/>
              <w:left w:val="single" w:color="000000" w:themeColor="text1" w:sz="9" w:space="0"/>
              <w:bottom w:val="single" w:color="000000" w:themeColor="text1" w:sz="9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0B32A43E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Gill Sans MT" w:hAnsi="Gill Sans MT" w:cs="Gill Sans MT" w:eastAsiaTheme="minorEastAsia"/>
                <w:b/>
                <w:bCs/>
                <w:color w:val="000000"/>
                <w:sz w:val="24"/>
                <w:szCs w:val="24"/>
              </w:rPr>
              <w:t xml:space="preserve">Transdisciplinary Skills </w:t>
            </w:r>
            <w:proofErr w:type="gramStart"/>
            <w:r w:rsidRPr="005232FD">
              <w:rPr>
                <w:rFonts w:ascii="Arial" w:hAnsi="Arial" w:cs="Arial" w:eastAsiaTheme="minorEastAsia"/>
                <w:b/>
                <w:bCs/>
                <w:i/>
                <w:iCs/>
                <w:color w:val="000000"/>
                <w:sz w:val="24"/>
                <w:szCs w:val="24"/>
              </w:rPr>
              <w:t>An</w:t>
            </w:r>
            <w:proofErr w:type="gramEnd"/>
            <w:r w:rsidRPr="005232FD">
              <w:rPr>
                <w:rFonts w:ascii="Arial" w:hAnsi="Arial" w:cs="Arial" w:eastAsiaTheme="minorEastAsia"/>
                <w:b/>
                <w:bCs/>
                <w:i/>
                <w:iCs/>
                <w:color w:val="000000"/>
                <w:sz w:val="24"/>
                <w:szCs w:val="24"/>
              </w:rPr>
              <w:t xml:space="preserve"> IB Learner is able to </w:t>
            </w:r>
          </w:p>
        </w:tc>
        <w:tc>
          <w:tcPr>
            <w:tcW w:w="1760" w:type="dxa"/>
            <w:gridSpan w:val="4"/>
            <w:tcBorders>
              <w:top w:val="single" w:color="000000" w:themeColor="text1" w:sz="9" w:space="0"/>
              <w:left w:val="single" w:color="000000" w:themeColor="text1" w:sz="9" w:space="0"/>
              <w:bottom w:val="single" w:color="000000" w:themeColor="text1" w:sz="9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30D3888F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ill Sans MT" w:hAnsi="Gill Sans MT" w:cs="Gill Sans MT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Gill Sans MT" w:hAnsi="Gill Sans MT" w:cs="Gill Sans MT" w:eastAsiaTheme="minorEastAsia"/>
                <w:b/>
                <w:bCs/>
                <w:color w:val="000000"/>
                <w:sz w:val="24"/>
                <w:szCs w:val="24"/>
              </w:rPr>
              <w:t xml:space="preserve"> Grading Period </w:t>
            </w:r>
          </w:p>
        </w:tc>
      </w:tr>
      <w:tr w:rsidRPr="005232FD" w:rsidR="005232FD" w:rsidTr="5BB0B30B" w14:paraId="6A907BE5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890" w:type="dxa"/>
            <w:vMerge/>
            <w:tcBorders/>
            <w:tcMar/>
          </w:tcPr>
          <w:p w:rsidRPr="005232FD" w:rsidR="005232FD" w:rsidP="005232FD" w:rsidRDefault="005232FD" w14:paraId="061410A7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vMerge/>
            <w:tcBorders/>
            <w:tcMar/>
            <w:vAlign w:val="center"/>
          </w:tcPr>
          <w:p w:rsidRPr="005232FD" w:rsidR="005232FD" w:rsidP="005232FD" w:rsidRDefault="005232FD" w14:paraId="4ACF9C0D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73" w:type="dxa"/>
            <w:tcBorders>
              <w:top w:val="single" w:color="000000" w:themeColor="text1" w:sz="9" w:space="0"/>
              <w:left w:val="single" w:color="000000" w:themeColor="text1" w:sz="9" w:space="0"/>
              <w:bottom w:val="single" w:color="000000" w:themeColor="text1" w:sz="9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19A28035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ill Sans MT" w:hAnsi="Gill Sans MT" w:cs="Gill Sans MT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Gill Sans MT" w:hAnsi="Gill Sans MT" w:cs="Gill Sans MT" w:eastAsiaTheme="minorEastAsia"/>
                <w:b/>
                <w:bCs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8" w:type="dxa"/>
            <w:tcBorders>
              <w:top w:val="single" w:color="000000" w:themeColor="text1" w:sz="9" w:space="0"/>
              <w:left w:val="single" w:color="000000" w:themeColor="text1" w:sz="5" w:space="0"/>
              <w:bottom w:val="single" w:color="000000" w:themeColor="text1" w:sz="9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0A1D30CC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ill Sans MT" w:hAnsi="Gill Sans MT" w:cs="Gill Sans MT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Gill Sans MT" w:hAnsi="Gill Sans MT" w:cs="Gill Sans MT" w:eastAsiaTheme="minorEastAsia"/>
                <w:b/>
                <w:bCs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450" w:type="dxa"/>
            <w:tcBorders>
              <w:top w:val="single" w:color="000000" w:themeColor="text1" w:sz="9" w:space="0"/>
              <w:left w:val="single" w:color="000000" w:themeColor="text1" w:sz="5" w:space="0"/>
              <w:bottom w:val="single" w:color="000000" w:themeColor="text1" w:sz="9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1CE5B6C9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ill Sans MT" w:hAnsi="Gill Sans MT" w:cs="Gill Sans MT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Gill Sans MT" w:hAnsi="Gill Sans MT" w:cs="Gill Sans MT" w:eastAsiaTheme="minorEastAsia"/>
                <w:b/>
                <w:bCs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410" w:type="dxa"/>
            <w:tcBorders>
              <w:top w:val="single" w:color="000000" w:themeColor="text1" w:sz="9" w:space="0"/>
              <w:left w:val="single" w:color="000000" w:themeColor="text1" w:sz="5" w:space="0"/>
              <w:bottom w:val="single" w:color="000000" w:themeColor="text1" w:sz="9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33A20B19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Gill Sans MT" w:hAnsi="Gill Sans MT" w:cs="Gill Sans MT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Gill Sans MT" w:hAnsi="Gill Sans MT" w:cs="Gill Sans MT" w:eastAsiaTheme="minorEastAsia"/>
                <w:b/>
                <w:bCs/>
                <w:color w:val="000000"/>
                <w:sz w:val="24"/>
                <w:szCs w:val="24"/>
              </w:rPr>
              <w:t xml:space="preserve">4 </w:t>
            </w:r>
          </w:p>
        </w:tc>
      </w:tr>
      <w:tr w:rsidRPr="005232FD" w:rsidR="005232FD" w:rsidTr="5BB0B30B" w14:paraId="4FC7D686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 w:val="restart"/>
            <w:tcBorders>
              <w:top w:val="single" w:color="000000" w:themeColor="text1" w:sz="9" w:space="0"/>
              <w:left w:val="single" w:color="000000" w:themeColor="text1" w:sz="9" w:space="0"/>
              <w:bottom w:val="single" w:color="000000" w:themeColor="text1" w:sz="9" w:space="0"/>
              <w:right w:val="single" w:color="000000" w:themeColor="text1" w:sz="9" w:space="0"/>
            </w:tcBorders>
            <w:tcMar/>
          </w:tcPr>
          <w:p w:rsidRPr="005232FD" w:rsidR="005232FD" w:rsidP="5BB0B30B" w:rsidRDefault="005232FD" w14:paraId="43EDFAC6" w14:textId="52BACE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ill Sans MT" w:hAnsi="Gill Sans MT" w:eastAsia="" w:cs="Gill Sans MT" w:eastAsiaTheme="minorEastAsia"/>
                <w:color w:val="000000"/>
                <w:sz w:val="24"/>
                <w:szCs w:val="24"/>
              </w:rPr>
            </w:pPr>
            <w:r w:rsidRPr="5BB0B30B" w:rsidR="005232FD">
              <w:rPr>
                <w:rFonts w:ascii="Gill Sans MT" w:hAnsi="Gill Sans MT" w:eastAsia="" w:cs="Gill Sans MT" w:eastAsiaTheme="minorEastAsia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 xml:space="preserve">Organizational skills, </w:t>
            </w:r>
            <w:r w:rsidRPr="5BB0B30B" w:rsidR="09C1D763">
              <w:rPr>
                <w:rFonts w:ascii="Gill Sans MT" w:hAnsi="Gill Sans MT" w:eastAsia="" w:cs="Gill Sans MT" w:eastAsiaTheme="minorEastAsia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study practices</w:t>
            </w:r>
            <w:r w:rsidRPr="5BB0B30B" w:rsidR="005232FD">
              <w:rPr>
                <w:rFonts w:ascii="Gill Sans MT" w:hAnsi="Gill Sans MT" w:eastAsia="" w:cs="Gill Sans MT" w:eastAsiaTheme="minorEastAsia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 xml:space="preserve"> and </w:t>
            </w:r>
            <w:r w:rsidRPr="5BB0B30B" w:rsidR="2BC12E8E">
              <w:rPr>
                <w:rFonts w:ascii="Gill Sans MT" w:hAnsi="Gill Sans MT" w:eastAsia="" w:cs="Gill Sans MT" w:eastAsiaTheme="minorEastAsia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attitudes towards</w:t>
            </w:r>
            <w:r w:rsidRPr="5BB0B30B" w:rsidR="005232FD">
              <w:rPr>
                <w:rFonts w:ascii="Gill Sans MT" w:hAnsi="Gill Sans MT" w:eastAsia="" w:cs="Gill Sans MT" w:eastAsiaTheme="minorEastAsia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 xml:space="preserve"> work </w:t>
            </w:r>
          </w:p>
        </w:tc>
        <w:tc>
          <w:tcPr>
            <w:tcW w:w="7680" w:type="dxa"/>
            <w:tcBorders>
              <w:top w:val="single" w:color="000000" w:themeColor="text1" w:sz="9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1BBA5E11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Be punctual to school and to class </w:t>
            </w:r>
          </w:p>
        </w:tc>
        <w:tc>
          <w:tcPr>
            <w:tcW w:w="473" w:type="dxa"/>
            <w:tcBorders>
              <w:top w:val="single" w:color="000000" w:themeColor="text1" w:sz="9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57B76760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9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3205A65E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9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1DCC2B7C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9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3CACE487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3FC05B91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/>
            <w:tcBorders/>
            <w:tcMar/>
          </w:tcPr>
          <w:p w:rsidRPr="005232FD" w:rsidR="005232FD" w:rsidP="005232FD" w:rsidRDefault="005232FD" w14:paraId="407DB775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31F3E91C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Respect the learning environment of the class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75429655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168E3FCE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6A327E4D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2E244037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23E0F5CA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/>
            <w:tcBorders/>
            <w:tcMar/>
          </w:tcPr>
          <w:p w:rsidRPr="005232FD" w:rsidR="005232FD" w:rsidP="005232FD" w:rsidRDefault="005232FD" w14:paraId="51859E7E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0E1E394B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Be prepared for class with all necessary materials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3888ACD7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6E5B8F97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49A08BBE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2F1DC37A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2DBEAB72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/>
            <w:tcBorders/>
            <w:tcMar/>
          </w:tcPr>
          <w:p w:rsidRPr="005232FD" w:rsidR="005232FD" w:rsidP="005232FD" w:rsidRDefault="005232FD" w14:paraId="08421164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69A1D5FC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Use the Student Agenda daily and accurately to manage assignments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009B0848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56995C91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5480F92C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72E3F1C3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2B77059C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/>
            <w:tcBorders/>
            <w:tcMar/>
          </w:tcPr>
          <w:p w:rsidRPr="005232FD" w:rsidR="005232FD" w:rsidP="005232FD" w:rsidRDefault="005232FD" w14:paraId="06C3F395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26645354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Use time effectively and productively at home and in class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71DD79D5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5897C2AF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51149967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1E4DD87D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1F8C1D94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/>
            <w:tcBorders/>
            <w:tcMar/>
          </w:tcPr>
          <w:p w:rsidRPr="005232FD" w:rsidR="005232FD" w:rsidP="005232FD" w:rsidRDefault="005232FD" w14:paraId="101EEF1E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0DC80348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Pay attention in class and participate actively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4D32892B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26C51050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710F90CC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7D32C3BD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6D311880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/>
            <w:tcBorders/>
            <w:tcMar/>
          </w:tcPr>
          <w:p w:rsidRPr="005232FD" w:rsidR="005232FD" w:rsidP="005232FD" w:rsidRDefault="005232FD" w14:paraId="5D576A3D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7D939E31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Follow instructions without waste of time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2328BD8E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6CFCBEE2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3733DD30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5BB9424B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53B28081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/>
            <w:tcBorders/>
            <w:tcMar/>
          </w:tcPr>
          <w:p w:rsidRPr="005232FD" w:rsidR="005232FD" w:rsidP="005232FD" w:rsidRDefault="005232FD" w14:paraId="0F85DDDD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1D9D2866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Present work clearly and neatly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3123A4FA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3F7CCF15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32211E50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3B94BA0E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62018BA2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/>
            <w:tcBorders/>
            <w:tcMar/>
          </w:tcPr>
          <w:p w:rsidRPr="005232FD" w:rsidR="005232FD" w:rsidP="005232FD" w:rsidRDefault="005232FD" w14:paraId="01F8B167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3CBA7C68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Keep an organized </w:t>
            </w:r>
            <w:proofErr w:type="gramStart"/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>work book</w:t>
            </w:r>
            <w:proofErr w:type="gramEnd"/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 bag/work folder/notebook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59438044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0D9CA36C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4D361D3B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300C46B6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0CBB2BA1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/>
            <w:tcBorders/>
            <w:tcMar/>
          </w:tcPr>
          <w:p w:rsidRPr="005232FD" w:rsidR="005232FD" w:rsidP="005232FD" w:rsidRDefault="005232FD" w14:paraId="7056A5AF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9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471F10A0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Submit work on time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9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0DCDB341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9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27627206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9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06BD0682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9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1CAF50CB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5372F783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 w:val="restart"/>
            <w:tcBorders>
              <w:top w:val="single" w:color="000000" w:themeColor="text1" w:sz="9" w:space="0"/>
              <w:left w:val="single" w:color="000000" w:themeColor="text1" w:sz="9" w:space="0"/>
              <w:bottom w:val="single" w:color="000000" w:themeColor="text1" w:sz="9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03857597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ill Sans MT" w:hAnsi="Gill Sans MT" w:cs="Gill Sans MT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Gill Sans MT" w:hAnsi="Gill Sans MT" w:cs="Gill Sans MT" w:eastAsiaTheme="minorEastAsia"/>
                <w:b/>
                <w:bCs/>
                <w:color w:val="000000"/>
                <w:sz w:val="24"/>
                <w:szCs w:val="24"/>
              </w:rPr>
              <w:t xml:space="preserve">Collaborative skills </w:t>
            </w:r>
          </w:p>
        </w:tc>
        <w:tc>
          <w:tcPr>
            <w:tcW w:w="7680" w:type="dxa"/>
            <w:tcBorders>
              <w:top w:val="single" w:color="000000" w:themeColor="text1" w:sz="9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31FCDAE1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Contribute to group work </w:t>
            </w:r>
          </w:p>
        </w:tc>
        <w:tc>
          <w:tcPr>
            <w:tcW w:w="473" w:type="dxa"/>
            <w:tcBorders>
              <w:top w:val="single" w:color="000000" w:themeColor="text1" w:sz="9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4C65A5FB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9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729D6985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9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1BE5FD44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9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6131ED8C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1A89B739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/>
            <w:tcBorders/>
            <w:tcMar/>
            <w:vAlign w:val="center"/>
          </w:tcPr>
          <w:p w:rsidRPr="005232FD" w:rsidR="005232FD" w:rsidP="005232FD" w:rsidRDefault="005232FD" w14:paraId="7C8E4CC1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7A238517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Listen to others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3FB5C2A9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3AF99840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14529456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3F116CDA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16494D38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/>
            <w:tcBorders/>
            <w:tcMar/>
            <w:vAlign w:val="center"/>
          </w:tcPr>
          <w:p w:rsidRPr="005232FD" w:rsidR="005232FD" w:rsidP="005232FD" w:rsidRDefault="005232FD" w14:paraId="3046B8E2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242F9244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Accept and respect </w:t>
            </w:r>
            <w:proofErr w:type="gramStart"/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>others</w:t>
            </w:r>
            <w:proofErr w:type="gramEnd"/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 points of view and ideas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500AFE36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50C750B5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09700999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2A2CDDE4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3153ADC9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/>
            <w:tcBorders/>
            <w:tcMar/>
            <w:vAlign w:val="center"/>
          </w:tcPr>
          <w:p w:rsidRPr="005232FD" w:rsidR="005232FD" w:rsidP="005232FD" w:rsidRDefault="005232FD" w14:paraId="15242B92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27A84BCB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Inspire others to be the best they can be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7E7076B8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3B877817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5716DEF3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2373ECE4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1D42AF63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/>
            <w:tcBorders/>
            <w:tcMar/>
            <w:vAlign w:val="center"/>
          </w:tcPr>
          <w:p w:rsidRPr="005232FD" w:rsidR="005232FD" w:rsidP="005232FD" w:rsidRDefault="005232FD" w14:paraId="723ED261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9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6F19D5B0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Show leadership in a group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9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4D27A3EB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9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04C84644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9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123C54A8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9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2F885C1E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6E2D20D3" w14:textId="77777777">
        <w:tblPrEx>
          <w:tblCellMar>
            <w:top w:w="0" w:type="dxa"/>
            <w:bottom w:w="0" w:type="dxa"/>
          </w:tblCellMar>
        </w:tblPrEx>
        <w:trPr>
          <w:trHeight w:val="295"/>
        </w:trPr>
        <w:tc>
          <w:tcPr>
            <w:tcW w:w="890" w:type="dxa"/>
            <w:vMerge w:val="restart"/>
            <w:tcBorders>
              <w:top w:val="single" w:color="000000" w:themeColor="text1" w:sz="9" w:space="0"/>
              <w:left w:val="single" w:color="000000" w:themeColor="text1" w:sz="9" w:space="0"/>
              <w:bottom w:val="single" w:color="000000" w:themeColor="text1" w:sz="9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224F1D31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ill Sans MT" w:hAnsi="Gill Sans MT" w:cs="Gill Sans MT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Gill Sans MT" w:hAnsi="Gill Sans MT" w:cs="Gill Sans MT" w:eastAsiaTheme="minorEastAsia"/>
                <w:b/>
                <w:bCs/>
                <w:color w:val="000000"/>
                <w:sz w:val="24"/>
                <w:szCs w:val="24"/>
              </w:rPr>
              <w:t>Communication</w:t>
            </w:r>
          </w:p>
        </w:tc>
        <w:tc>
          <w:tcPr>
            <w:tcW w:w="7680" w:type="dxa"/>
            <w:tcBorders>
              <w:top w:val="single" w:color="000000" w:themeColor="text1" w:sz="9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501FAB6E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Effectively use of word processor </w:t>
            </w:r>
          </w:p>
        </w:tc>
        <w:tc>
          <w:tcPr>
            <w:tcW w:w="473" w:type="dxa"/>
            <w:tcBorders>
              <w:top w:val="single" w:color="000000" w:themeColor="text1" w:sz="9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6A007180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9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2E0F33D6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9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184467A5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9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1348E2AF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522BA7D5" w14:textId="77777777">
        <w:tblPrEx>
          <w:tblCellMar>
            <w:top w:w="0" w:type="dxa"/>
            <w:bottom w:w="0" w:type="dxa"/>
          </w:tblCellMar>
        </w:tblPrEx>
        <w:trPr>
          <w:trHeight w:val="298"/>
        </w:trPr>
        <w:tc>
          <w:tcPr>
            <w:tcW w:w="890" w:type="dxa"/>
            <w:vMerge/>
            <w:tcBorders/>
            <w:tcMar/>
            <w:vAlign w:val="center"/>
          </w:tcPr>
          <w:p w:rsidRPr="005232FD" w:rsidR="005232FD" w:rsidP="005232FD" w:rsidRDefault="005232FD" w14:paraId="545122E8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47B4F99E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Speak clearly and loud enough when making oral presentations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04D90C5A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15BB8608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56119043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7AD82C62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6148F385" w14:textId="77777777">
        <w:tblPrEx>
          <w:tblCellMar>
            <w:top w:w="0" w:type="dxa"/>
            <w:bottom w:w="0" w:type="dxa"/>
          </w:tblCellMar>
        </w:tblPrEx>
        <w:trPr>
          <w:trHeight w:val="298"/>
        </w:trPr>
        <w:tc>
          <w:tcPr>
            <w:tcW w:w="890" w:type="dxa"/>
            <w:vMerge/>
            <w:tcBorders/>
            <w:tcMar/>
            <w:vAlign w:val="center"/>
          </w:tcPr>
          <w:p w:rsidRPr="005232FD" w:rsidR="005232FD" w:rsidP="005232FD" w:rsidRDefault="005232FD" w14:paraId="6FD27682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78195B26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Present ideas clearly and coherently, in writing and through public speaking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7FCABFCE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202D3D8B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029ED325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2216D729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6E8B1E55" w14:textId="77777777">
        <w:tblPrEx>
          <w:tblCellMar>
            <w:top w:w="0" w:type="dxa"/>
            <w:bottom w:w="0" w:type="dxa"/>
          </w:tblCellMar>
        </w:tblPrEx>
        <w:trPr>
          <w:trHeight w:val="298"/>
        </w:trPr>
        <w:tc>
          <w:tcPr>
            <w:tcW w:w="890" w:type="dxa"/>
            <w:vMerge/>
            <w:tcBorders/>
            <w:tcMar/>
            <w:vAlign w:val="center"/>
          </w:tcPr>
          <w:p w:rsidRPr="005232FD" w:rsidR="005232FD" w:rsidP="005232FD" w:rsidRDefault="005232FD" w14:paraId="46B32BEE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62A9118A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Take notes, plan writing, write a draft and revise it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0B12D14C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6BF4153E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0DDFD40D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5ED6B92F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5C6160B6" w14:textId="77777777">
        <w:tblPrEx>
          <w:tblCellMar>
            <w:top w:w="0" w:type="dxa"/>
            <w:bottom w:w="0" w:type="dxa"/>
          </w:tblCellMar>
        </w:tblPrEx>
        <w:trPr>
          <w:trHeight w:val="298"/>
        </w:trPr>
        <w:tc>
          <w:tcPr>
            <w:tcW w:w="890" w:type="dxa"/>
            <w:vMerge/>
            <w:tcBorders/>
            <w:tcMar/>
            <w:vAlign w:val="center"/>
          </w:tcPr>
          <w:p w:rsidRPr="005232FD" w:rsidR="005232FD" w:rsidP="005232FD" w:rsidRDefault="005232FD" w14:paraId="6A17900C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24FE0F3A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Select appropriate forms of expression to suit various contexts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419AE901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6EE9A965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15148653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4F71D0BA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2C6FBD0D" w14:textId="77777777">
        <w:tblPrEx>
          <w:tblCellMar>
            <w:top w:w="0" w:type="dxa"/>
            <w:bottom w:w="0" w:type="dxa"/>
          </w:tblCellMar>
        </w:tblPrEx>
        <w:trPr>
          <w:trHeight w:val="298"/>
        </w:trPr>
        <w:tc>
          <w:tcPr>
            <w:tcW w:w="890" w:type="dxa"/>
            <w:vMerge/>
            <w:tcBorders/>
            <w:tcMar/>
            <w:vAlign w:val="center"/>
          </w:tcPr>
          <w:p w:rsidRPr="005232FD" w:rsidR="005232FD" w:rsidP="005232FD" w:rsidRDefault="005232FD" w14:paraId="1EC80A99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7B4B594F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Find ideas and information from a range of different sources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14AE21B7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77502040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57F22EFC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01015D95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000184B9" w14:textId="77777777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890" w:type="dxa"/>
            <w:vMerge/>
            <w:tcBorders/>
            <w:tcMar/>
            <w:vAlign w:val="center"/>
          </w:tcPr>
          <w:p w:rsidRPr="005232FD" w:rsidR="005232FD" w:rsidP="005232FD" w:rsidRDefault="005232FD" w14:paraId="55B45DBC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9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037CDB9E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Make effective use of visual representations (diagrams, graphs, charts, tables)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9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6801DDD0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9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2AA77537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9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75489419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9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7C666A1B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3B1C61AE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 w:val="restart"/>
            <w:tcBorders>
              <w:top w:val="single" w:color="000000" w:themeColor="text1" w:sz="9" w:space="0"/>
              <w:left w:val="single" w:color="000000" w:themeColor="text1" w:sz="9" w:space="0"/>
              <w:bottom w:val="single" w:color="000000" w:themeColor="text1" w:sz="9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554D6ADF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ill Sans MT" w:hAnsi="Gill Sans MT" w:cs="Gill Sans MT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Gill Sans MT" w:hAnsi="Gill Sans MT" w:cs="Gill Sans MT" w:eastAsiaTheme="minorEastAsia"/>
                <w:b/>
                <w:bCs/>
                <w:color w:val="000000"/>
                <w:sz w:val="24"/>
                <w:szCs w:val="24"/>
              </w:rPr>
              <w:t>Information literacy</w:t>
            </w:r>
          </w:p>
        </w:tc>
        <w:tc>
          <w:tcPr>
            <w:tcW w:w="7680" w:type="dxa"/>
            <w:tcBorders>
              <w:top w:val="single" w:color="000000" w:themeColor="text1" w:sz="9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1609D9A9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Use of the library and apply library research skills* </w:t>
            </w:r>
          </w:p>
        </w:tc>
        <w:tc>
          <w:tcPr>
            <w:tcW w:w="473" w:type="dxa"/>
            <w:tcBorders>
              <w:top w:val="single" w:color="000000" w:themeColor="text1" w:sz="9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12EFF845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9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1B143AAC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9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721B9686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9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276A7BCE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0DDD07C1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/>
            <w:tcBorders/>
            <w:tcMar/>
            <w:vAlign w:val="center"/>
          </w:tcPr>
          <w:p w:rsidRPr="005232FD" w:rsidR="005232FD" w:rsidP="005232FD" w:rsidRDefault="005232FD" w14:paraId="4ADC33DD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7CBE9573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Use and apply a variety of technology tools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367859C2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4218406B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376C13A6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483AABC9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67D3CAED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/>
            <w:tcBorders/>
            <w:tcMar/>
            <w:vAlign w:val="center"/>
          </w:tcPr>
          <w:p w:rsidRPr="005232FD" w:rsidR="005232FD" w:rsidP="005232FD" w:rsidRDefault="005232FD" w14:paraId="737F2065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6F0AC61D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Understand and use electronic research strategies, including the Internet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0B5F3775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5EDF2CCA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32C61E72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758AC5D1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6621D019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/>
            <w:tcBorders/>
            <w:tcMar/>
            <w:vAlign w:val="center"/>
          </w:tcPr>
          <w:p w:rsidRPr="005232FD" w:rsidR="005232FD" w:rsidP="005232FD" w:rsidRDefault="005232FD" w14:paraId="431CC46F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41A8A41A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Respect and identify the work and ideas of others/cite sources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7DAC41BF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54634774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7FB90BC6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79059493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5BCEDD9B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/>
            <w:tcBorders/>
            <w:tcMar/>
            <w:vAlign w:val="center"/>
          </w:tcPr>
          <w:p w:rsidRPr="005232FD" w:rsidR="005232FD" w:rsidP="005232FD" w:rsidRDefault="005232FD" w14:paraId="3A39434C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41D789E2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Make outlines from basic research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04D183B0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74B5AF95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791DCD41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075826A3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151C5E76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/>
            <w:tcBorders/>
            <w:tcMar/>
            <w:vAlign w:val="center"/>
          </w:tcPr>
          <w:p w:rsidRPr="005232FD" w:rsidR="005232FD" w:rsidP="005232FD" w:rsidRDefault="005232FD" w14:paraId="2A186B76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05DF53C7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Use MLA to create bibliographies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639DBED3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35AE9412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05735434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34720451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571F76F8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/>
            <w:tcBorders/>
            <w:tcMar/>
            <w:vAlign w:val="center"/>
          </w:tcPr>
          <w:p w:rsidRPr="005232FD" w:rsidR="005232FD" w:rsidP="005232FD" w:rsidRDefault="005232FD" w14:paraId="7C608FD5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1F7ADCB6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Selecting and rejecting information according to goal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4771EF2F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78F1B955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6C5FFB38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39359199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3527DD05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/>
            <w:tcBorders/>
            <w:tcMar/>
            <w:vAlign w:val="center"/>
          </w:tcPr>
          <w:p w:rsidRPr="005232FD" w:rsidR="005232FD" w:rsidP="005232FD" w:rsidRDefault="005232FD" w14:paraId="6D23E082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9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1468C1F5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Evaluate sources for suitability, reliability, bias, fact/opinion &amp; accuracy 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9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11E588AE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9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2DB9494A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9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383D59B3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9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24A6FC40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31B2377A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 w:val="restart"/>
            <w:tcBorders>
              <w:top w:val="single" w:color="000000" w:themeColor="text1" w:sz="9" w:space="0"/>
              <w:left w:val="single" w:color="000000" w:themeColor="text1" w:sz="9" w:space="0"/>
              <w:bottom w:val="single" w:color="000000" w:themeColor="text1" w:sz="9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5556E461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ill Sans MT" w:hAnsi="Gill Sans MT" w:cs="Gill Sans MT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Gill Sans MT" w:hAnsi="Gill Sans MT" w:cs="Gill Sans MT" w:eastAsiaTheme="minorEastAsia"/>
                <w:b/>
                <w:bCs/>
                <w:color w:val="000000"/>
                <w:sz w:val="24"/>
                <w:szCs w:val="24"/>
              </w:rPr>
              <w:t xml:space="preserve">Reflection </w:t>
            </w:r>
          </w:p>
        </w:tc>
        <w:tc>
          <w:tcPr>
            <w:tcW w:w="7680" w:type="dxa"/>
            <w:tcBorders>
              <w:top w:val="single" w:color="000000" w:themeColor="text1" w:sz="9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018435BC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Identify and determine own learning style </w:t>
            </w:r>
          </w:p>
        </w:tc>
        <w:tc>
          <w:tcPr>
            <w:tcW w:w="473" w:type="dxa"/>
            <w:tcBorders>
              <w:top w:val="single" w:color="000000" w:themeColor="text1" w:sz="9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480E0E44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9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5E461D8B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9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42E856CE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9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6656F998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1629E158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/>
            <w:tcBorders/>
            <w:tcMar/>
            <w:vAlign w:val="center"/>
          </w:tcPr>
          <w:p w:rsidRPr="005232FD" w:rsidR="005232FD" w:rsidP="005232FD" w:rsidRDefault="005232FD" w14:paraId="1D071572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33CE6CE3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Monitor, evaluate and reflect on own performance accurately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11341C55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172F9085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16C7F52B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1015249A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45382E65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/>
            <w:tcBorders/>
            <w:tcMar/>
            <w:vAlign w:val="center"/>
          </w:tcPr>
          <w:p w:rsidRPr="005232FD" w:rsidR="005232FD" w:rsidP="005232FD" w:rsidRDefault="005232FD" w14:paraId="5FB6A5B0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7CFF3E08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Use criteria and rubrics in the self- and peer-evaluation process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66FBA4BA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5EEB5C18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0638ED79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50FAEBE2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2E48DB42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/>
            <w:tcBorders/>
            <w:tcMar/>
            <w:vAlign w:val="center"/>
          </w:tcPr>
          <w:p w:rsidRPr="005232FD" w:rsidR="005232FD" w:rsidP="005232FD" w:rsidRDefault="005232FD" w14:paraId="1758A4BF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3EB4F4E0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Use self and peer assessments to improve work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9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3F2305C6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9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3DA152F3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9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70F7FBD5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9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7485061F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631E3F53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 w:val="restart"/>
            <w:tcBorders>
              <w:top w:val="single" w:color="000000" w:themeColor="text1" w:sz="9" w:space="0"/>
              <w:left w:val="single" w:color="000000" w:themeColor="text1" w:sz="9" w:space="0"/>
              <w:bottom w:val="single" w:color="000000" w:themeColor="text1" w:sz="9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5BB0B30B" w:rsidRDefault="005232FD" w14:paraId="3C104087" w14:textId="02C36C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Gill Sans MT" w:hAnsi="Gill Sans MT" w:eastAsia="" w:cs="Gill Sans MT" w:eastAsiaTheme="minorEastAsia"/>
                <w:color w:val="000000"/>
                <w:sz w:val="24"/>
                <w:szCs w:val="24"/>
              </w:rPr>
            </w:pPr>
            <w:r w:rsidRPr="5BB0B30B" w:rsidR="005232FD">
              <w:rPr>
                <w:rFonts w:ascii="Gill Sans MT" w:hAnsi="Gill Sans MT" w:eastAsia="" w:cs="Gill Sans MT" w:eastAsiaTheme="minorEastAsia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 xml:space="preserve">Connections </w:t>
            </w:r>
            <w:r w:rsidRPr="5BB0B30B" w:rsidR="531411F3">
              <w:rPr>
                <w:rFonts w:ascii="Gill Sans MT" w:hAnsi="Gill Sans MT" w:eastAsia="" w:cs="Gill Sans MT" w:eastAsiaTheme="minorEastAsia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and thinking</w:t>
            </w:r>
            <w:r w:rsidRPr="5BB0B30B" w:rsidR="005232FD">
              <w:rPr>
                <w:rFonts w:ascii="Gill Sans MT" w:hAnsi="Gill Sans MT" w:eastAsia="" w:cs="Gill Sans MT" w:eastAsiaTheme="minorEastAsia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 xml:space="preserve"> skills </w:t>
            </w: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568854CE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Interpret graphical data and written information </w:t>
            </w:r>
          </w:p>
        </w:tc>
        <w:tc>
          <w:tcPr>
            <w:tcW w:w="473" w:type="dxa"/>
            <w:tcBorders>
              <w:top w:val="single" w:color="000000" w:themeColor="text1" w:sz="9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472A53E7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9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3DE1A26E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9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142123D0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9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5667B1D6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59E397B5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/>
            <w:tcBorders/>
            <w:tcMar/>
            <w:vAlign w:val="center"/>
          </w:tcPr>
          <w:p w:rsidRPr="005232FD" w:rsidR="005232FD" w:rsidP="005232FD" w:rsidRDefault="005232FD" w14:paraId="1A70322A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5D413505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proofErr w:type="gramStart"/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>Identify  real</w:t>
            </w:r>
            <w:proofErr w:type="gramEnd"/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-world problems and the tasks involved in solving them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299BF0C3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5E702A8D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101D4887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4E742CB2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52B3DA3A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/>
            <w:tcBorders/>
            <w:tcMar/>
            <w:vAlign w:val="center"/>
          </w:tcPr>
          <w:p w:rsidRPr="005232FD" w:rsidR="005232FD" w:rsidP="005232FD" w:rsidRDefault="005232FD" w14:paraId="0B3FDBF0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2BE55038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Understand the Areas of Interaction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17433981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0901D672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268C78F4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7609028D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383E8FC1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/>
            <w:tcBorders/>
            <w:tcMar/>
            <w:vAlign w:val="center"/>
          </w:tcPr>
          <w:p w:rsidRPr="005232FD" w:rsidR="005232FD" w:rsidP="005232FD" w:rsidRDefault="005232FD" w14:paraId="58C7B86A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00FA9015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Connect learning activities with the Areas of Interaction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27761361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77D227FC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5454D948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56208296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1EA7EAEB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/>
            <w:tcBorders/>
            <w:tcMar/>
            <w:vAlign w:val="center"/>
          </w:tcPr>
          <w:p w:rsidRPr="005232FD" w:rsidR="005232FD" w:rsidP="005232FD" w:rsidRDefault="005232FD" w14:paraId="531DC218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9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37ABEA89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Creatively generate new ideas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59515F1D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21BAB11B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12291CEC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4E47417B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713967E6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/>
            <w:tcBorders/>
            <w:tcMar/>
            <w:vAlign w:val="center"/>
          </w:tcPr>
          <w:p w:rsidRPr="005232FD" w:rsidR="005232FD" w:rsidP="005232FD" w:rsidRDefault="005232FD" w14:paraId="2AEC0E0B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9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3CE37937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Organize ideas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7DADF5D0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15BC2DAB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6F30AB65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392C3D53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  <w:tr w:rsidRPr="005232FD" w:rsidR="005232FD" w:rsidTr="5BB0B30B" w14:paraId="36DF8B70" w14:textId="77777777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890" w:type="dxa"/>
            <w:vMerge/>
            <w:tcBorders/>
            <w:tcMar/>
            <w:vAlign w:val="center"/>
          </w:tcPr>
          <w:p w:rsidRPr="005232FD" w:rsidR="005232FD" w:rsidP="005232FD" w:rsidRDefault="005232FD" w14:paraId="4253DF16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7680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9" w:space="0"/>
            </w:tcBorders>
            <w:tcMar/>
            <w:vAlign w:val="center"/>
          </w:tcPr>
          <w:p w:rsidRPr="005232FD" w:rsidR="005232FD" w:rsidP="005232FD" w:rsidRDefault="005232FD" w14:paraId="26A224A3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Appreciate culture </w:t>
            </w:r>
          </w:p>
        </w:tc>
        <w:tc>
          <w:tcPr>
            <w:tcW w:w="473" w:type="dxa"/>
            <w:tcBorders>
              <w:top w:val="single" w:color="000000" w:themeColor="text1" w:sz="5" w:space="0"/>
              <w:left w:val="single" w:color="000000" w:themeColor="text1" w:sz="9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35644C4B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63CFB33C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321BE468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  <w:tc>
          <w:tcPr>
            <w:tcW w:w="41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9" w:space="0"/>
            </w:tcBorders>
            <w:tcMar/>
          </w:tcPr>
          <w:p w:rsidRPr="005232FD" w:rsidR="005232FD" w:rsidP="005232FD" w:rsidRDefault="005232FD" w14:paraId="73163AED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</w:rPr>
            </w:pPr>
          </w:p>
        </w:tc>
      </w:tr>
    </w:tbl>
    <w:p w:rsidR="005232FD" w:rsidRDefault="005232FD" w14:paraId="6D5A699C" w14:textId="4DF759A3"/>
    <w:p w:rsidR="005232FD" w:rsidRDefault="005232FD" w14:paraId="2536941D" w14:textId="39DCE478"/>
    <w:tbl>
      <w:tblPr>
        <w:tblW w:w="10275" w:type="dxa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1620"/>
        <w:gridCol w:w="8655"/>
      </w:tblGrid>
      <w:tr w:rsidRPr="005232FD" w:rsidR="005232FD" w:rsidTr="5BB0B30B" w14:paraId="14DA2B04" w14:textId="77777777">
        <w:tblPrEx>
          <w:tblCellMar>
            <w:top w:w="0" w:type="dxa"/>
            <w:bottom w:w="0" w:type="dxa"/>
          </w:tblCellMar>
        </w:tblPrEx>
        <w:trPr>
          <w:trHeight w:val="383"/>
        </w:trPr>
        <w:tc>
          <w:tcPr>
            <w:tcW w:w="10275" w:type="dxa"/>
            <w:gridSpan w:val="2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  <w:vAlign w:val="center"/>
          </w:tcPr>
          <w:p w:rsidRPr="005232FD" w:rsidR="005232FD" w:rsidP="005232FD" w:rsidRDefault="005232FD" w14:paraId="241A0262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mic Sans MS" w:hAnsi="Comic Sans MS" w:cs="Comic Sans MS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Comic Sans MS" w:hAnsi="Comic Sans MS" w:cs="Comic Sans MS" w:eastAsiaTheme="minorEastAsia"/>
                <w:color w:val="000000"/>
                <w:sz w:val="24"/>
                <w:szCs w:val="24"/>
              </w:rPr>
              <w:t xml:space="preserve">Reflection </w:t>
            </w:r>
          </w:p>
        </w:tc>
      </w:tr>
      <w:tr w:rsidRPr="005232FD" w:rsidR="005232FD" w:rsidTr="5BB0B30B" w14:paraId="7215B2B4" w14:textId="77777777">
        <w:tblPrEx>
          <w:tblCellMar>
            <w:top w:w="0" w:type="dxa"/>
            <w:bottom w:w="0" w:type="dxa"/>
          </w:tblCellMar>
        </w:tblPrEx>
        <w:trPr>
          <w:trHeight w:val="4033"/>
        </w:trPr>
        <w:tc>
          <w:tcPr>
            <w:tcW w:w="162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10B101E3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mic Sans MS" w:hAnsi="Comic Sans MS" w:cs="Comic Sans MS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Comic Sans MS" w:hAnsi="Comic Sans MS" w:cs="Comic Sans MS" w:eastAsiaTheme="minorEastAsia"/>
                <w:color w:val="000000"/>
                <w:sz w:val="24"/>
                <w:szCs w:val="24"/>
              </w:rPr>
              <w:t xml:space="preserve">First Semester </w:t>
            </w:r>
          </w:p>
        </w:tc>
        <w:tc>
          <w:tcPr>
            <w:tcW w:w="8655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71A2153D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mic Sans MS" w:hAnsi="Comic Sans MS" w:cs="Comic Sans MS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o </w:t>
            </w:r>
            <w:r w:rsidRPr="005232FD">
              <w:rPr>
                <w:rFonts w:ascii="Comic Sans MS" w:hAnsi="Comic Sans MS" w:cs="Comic Sans MS" w:eastAsiaTheme="minorEastAsia"/>
                <w:color w:val="000000"/>
                <w:sz w:val="24"/>
                <w:szCs w:val="24"/>
              </w:rPr>
              <w:t xml:space="preserve">What were your areas of strength? </w:t>
            </w: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o </w:t>
            </w:r>
            <w:r w:rsidRPr="005232FD">
              <w:rPr>
                <w:rFonts w:ascii="Comic Sans MS" w:hAnsi="Comic Sans MS" w:cs="Comic Sans MS" w:eastAsiaTheme="minorEastAsia"/>
                <w:color w:val="000000"/>
                <w:sz w:val="24"/>
                <w:szCs w:val="24"/>
              </w:rPr>
              <w:t xml:space="preserve">What progress have you made? </w:t>
            </w: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o </w:t>
            </w:r>
            <w:r w:rsidRPr="005232FD">
              <w:rPr>
                <w:rFonts w:ascii="Comic Sans MS" w:hAnsi="Comic Sans MS" w:cs="Comic Sans MS" w:eastAsiaTheme="minorEastAsia"/>
                <w:color w:val="000000"/>
                <w:sz w:val="24"/>
                <w:szCs w:val="24"/>
              </w:rPr>
              <w:t xml:space="preserve">What areas do you think you need to work on next semester? </w:t>
            </w:r>
          </w:p>
        </w:tc>
      </w:tr>
      <w:tr w:rsidRPr="005232FD" w:rsidR="005232FD" w:rsidTr="5BB0B30B" w14:paraId="41C76F94" w14:textId="77777777">
        <w:tblPrEx>
          <w:tblCellMar>
            <w:top w:w="0" w:type="dxa"/>
            <w:bottom w:w="0" w:type="dxa"/>
          </w:tblCellMar>
        </w:tblPrEx>
        <w:trPr>
          <w:trHeight w:val="4033"/>
        </w:trPr>
        <w:tc>
          <w:tcPr>
            <w:tcW w:w="162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457592CF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mic Sans MS" w:hAnsi="Comic Sans MS" w:cs="Comic Sans MS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Comic Sans MS" w:hAnsi="Comic Sans MS" w:cs="Comic Sans MS" w:eastAsiaTheme="minorEastAsia"/>
                <w:color w:val="000000"/>
                <w:sz w:val="24"/>
                <w:szCs w:val="24"/>
              </w:rPr>
              <w:lastRenderedPageBreak/>
              <w:t xml:space="preserve">Second Semester </w:t>
            </w:r>
          </w:p>
        </w:tc>
        <w:tc>
          <w:tcPr>
            <w:tcW w:w="8655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4A8DECEF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mic Sans MS" w:hAnsi="Comic Sans MS" w:cs="Comic Sans MS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o </w:t>
            </w:r>
            <w:r w:rsidRPr="005232FD">
              <w:rPr>
                <w:rFonts w:ascii="Comic Sans MS" w:hAnsi="Comic Sans MS" w:cs="Comic Sans MS" w:eastAsiaTheme="minorEastAsia"/>
                <w:color w:val="000000"/>
                <w:sz w:val="24"/>
                <w:szCs w:val="24"/>
              </w:rPr>
              <w:t xml:space="preserve">What were your areas of strength? </w:t>
            </w: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o </w:t>
            </w:r>
            <w:r w:rsidRPr="005232FD">
              <w:rPr>
                <w:rFonts w:ascii="Comic Sans MS" w:hAnsi="Comic Sans MS" w:cs="Comic Sans MS" w:eastAsiaTheme="minorEastAsia"/>
                <w:color w:val="000000"/>
                <w:sz w:val="24"/>
                <w:szCs w:val="24"/>
              </w:rPr>
              <w:t xml:space="preserve">What progress have you made? </w:t>
            </w: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o </w:t>
            </w:r>
            <w:r w:rsidRPr="005232FD">
              <w:rPr>
                <w:rFonts w:ascii="Comic Sans MS" w:hAnsi="Comic Sans MS" w:cs="Comic Sans MS" w:eastAsiaTheme="minorEastAsia"/>
                <w:color w:val="000000"/>
                <w:sz w:val="24"/>
                <w:szCs w:val="24"/>
              </w:rPr>
              <w:t xml:space="preserve">What areas do you think you need to work on next semester? </w:t>
            </w:r>
          </w:p>
        </w:tc>
      </w:tr>
      <w:tr w:rsidRPr="005232FD" w:rsidR="005232FD" w:rsidTr="5BB0B30B" w14:paraId="05DE550E" w14:textId="77777777">
        <w:tblPrEx>
          <w:tblCellMar>
            <w:top w:w="0" w:type="dxa"/>
            <w:bottom w:w="0" w:type="dxa"/>
          </w:tblCellMar>
        </w:tblPrEx>
        <w:trPr>
          <w:trHeight w:val="3628"/>
        </w:trPr>
        <w:tc>
          <w:tcPr>
            <w:tcW w:w="1620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1B106A0B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mic Sans MS" w:hAnsi="Comic Sans MS" w:cs="Comic Sans MS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Comic Sans MS" w:hAnsi="Comic Sans MS" w:cs="Comic Sans MS" w:eastAsiaTheme="minorEastAsia"/>
                <w:color w:val="000000"/>
                <w:sz w:val="24"/>
                <w:szCs w:val="24"/>
              </w:rPr>
              <w:t xml:space="preserve">End of the Year Reflection </w:t>
            </w:r>
          </w:p>
        </w:tc>
        <w:tc>
          <w:tcPr>
            <w:tcW w:w="8655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</w:tcPr>
          <w:p w:rsidRPr="005232FD" w:rsidR="005232FD" w:rsidP="005232FD" w:rsidRDefault="005232FD" w14:paraId="5FC0E356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mic Sans MS" w:hAnsi="Comic Sans MS" w:cs="Comic Sans MS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o </w:t>
            </w:r>
            <w:r w:rsidRPr="005232FD">
              <w:rPr>
                <w:rFonts w:ascii="Comic Sans MS" w:hAnsi="Comic Sans MS" w:cs="Comic Sans MS" w:eastAsiaTheme="minorEastAsia"/>
                <w:color w:val="000000"/>
                <w:sz w:val="24"/>
                <w:szCs w:val="24"/>
              </w:rPr>
              <w:t xml:space="preserve">How do you think you have matured this year? </w:t>
            </w: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o </w:t>
            </w:r>
            <w:proofErr w:type="gramStart"/>
            <w:r w:rsidRPr="005232FD">
              <w:rPr>
                <w:rFonts w:ascii="Comic Sans MS" w:hAnsi="Comic Sans MS" w:cs="Comic Sans MS" w:eastAsiaTheme="minorEastAsia"/>
                <w:color w:val="000000"/>
                <w:sz w:val="24"/>
                <w:szCs w:val="24"/>
              </w:rPr>
              <w:t>Of</w:t>
            </w:r>
            <w:proofErr w:type="gramEnd"/>
            <w:r w:rsidRPr="005232FD">
              <w:rPr>
                <w:rFonts w:ascii="Comic Sans MS" w:hAnsi="Comic Sans MS" w:cs="Comic Sans MS" w:eastAsiaTheme="minorEastAsia"/>
                <w:color w:val="000000"/>
                <w:sz w:val="24"/>
                <w:szCs w:val="24"/>
              </w:rPr>
              <w:t xml:space="preserve"> which achievement are you the proudest? </w:t>
            </w:r>
            <w:r w:rsidRPr="005232FD">
              <w:rPr>
                <w:rFonts w:ascii="Times New Roman" w:hAnsi="Times New Roman" w:cs="Times New Roman" w:eastAsiaTheme="minorEastAsia"/>
                <w:color w:val="000000"/>
                <w:sz w:val="24"/>
                <w:szCs w:val="24"/>
              </w:rPr>
              <w:t xml:space="preserve">o </w:t>
            </w:r>
            <w:r w:rsidRPr="005232FD">
              <w:rPr>
                <w:rFonts w:ascii="Comic Sans MS" w:hAnsi="Comic Sans MS" w:cs="Comic Sans MS" w:eastAsiaTheme="minorEastAsia"/>
                <w:color w:val="000000"/>
                <w:sz w:val="24"/>
                <w:szCs w:val="24"/>
              </w:rPr>
              <w:t xml:space="preserve">What do you need to focus on next year? </w:t>
            </w:r>
          </w:p>
        </w:tc>
      </w:tr>
      <w:tr w:rsidRPr="005232FD" w:rsidR="005232FD" w:rsidTr="5BB0B30B" w14:paraId="4B6FF241" w14:textId="77777777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10275" w:type="dxa"/>
            <w:gridSpan w:val="2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tcMar/>
            <w:vAlign w:val="center"/>
          </w:tcPr>
          <w:p w:rsidRPr="005232FD" w:rsidR="005232FD" w:rsidP="005232FD" w:rsidRDefault="005232FD" w14:paraId="3D71A266" w14:textId="7777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mic Sans MS" w:hAnsi="Comic Sans MS" w:cs="Comic Sans MS" w:eastAsiaTheme="minorEastAsia"/>
                <w:color w:val="000000"/>
                <w:sz w:val="24"/>
                <w:szCs w:val="24"/>
              </w:rPr>
            </w:pPr>
            <w:r w:rsidRPr="005232FD">
              <w:rPr>
                <w:rFonts w:ascii="Comic Sans MS" w:hAnsi="Comic Sans MS" w:cs="Comic Sans MS" w:eastAsiaTheme="minorEastAsia"/>
                <w:color w:val="000000"/>
                <w:sz w:val="24"/>
                <w:szCs w:val="24"/>
              </w:rPr>
              <w:t xml:space="preserve">Place in Portfolio upon completion </w:t>
            </w:r>
          </w:p>
        </w:tc>
      </w:tr>
    </w:tbl>
    <w:p w:rsidR="005232FD" w:rsidRDefault="005232FD" w14:paraId="6A359174" w14:textId="77777777"/>
    <w:sectPr w:rsidR="005232FD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2FD"/>
    <w:rsid w:val="005232FD"/>
    <w:rsid w:val="0062130C"/>
    <w:rsid w:val="008C5EDC"/>
    <w:rsid w:val="09C1D763"/>
    <w:rsid w:val="2BC12E8E"/>
    <w:rsid w:val="531411F3"/>
    <w:rsid w:val="5BB0B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A379B"/>
  <w15:chartTrackingRefBased/>
  <w15:docId w15:val="{6ED2BD95-4776-4E24-A1C4-4156FCF02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CM29" w:customStyle="1">
    <w:name w:val="CM29"/>
    <w:basedOn w:val="Normal"/>
    <w:next w:val="Normal"/>
    <w:uiPriority w:val="99"/>
    <w:rsid w:val="005232FD"/>
    <w:pPr>
      <w:widowControl w:val="0"/>
      <w:autoSpaceDE w:val="0"/>
      <w:autoSpaceDN w:val="0"/>
      <w:adjustRightInd w:val="0"/>
      <w:spacing w:after="118" w:line="240" w:lineRule="auto"/>
    </w:pPr>
    <w:rPr>
      <w:rFonts w:ascii="Times New Roman" w:hAnsi="Times New Roman" w:cs="Times New Roman"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customXml" Target="../customXml/item3.xml" Id="rId3" /><Relationship Type="http://schemas.openxmlformats.org/officeDocument/2006/relationships/fontTable" Target="fontTable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036581EE53C14FB5976A92DB3EC987" ma:contentTypeVersion="33" ma:contentTypeDescription="Create a new document." ma:contentTypeScope="" ma:versionID="71cf8e18bb0f4c38a83a21452aab5f9a">
  <xsd:schema xmlns:xsd="http://www.w3.org/2001/XMLSchema" xmlns:xs="http://www.w3.org/2001/XMLSchema" xmlns:p="http://schemas.microsoft.com/office/2006/metadata/properties" xmlns:ns3="366910c6-665e-4ec0-88b0-a3a47d7b69cc" xmlns:ns4="6eca2d28-4f93-4485-b771-d704ba0fda26" targetNamespace="http://schemas.microsoft.com/office/2006/metadata/properties" ma:root="true" ma:fieldsID="98b981c17a9b45a42dd99611fc6f6445" ns3:_="" ns4:_="">
    <xsd:import namespace="366910c6-665e-4ec0-88b0-a3a47d7b69cc"/>
    <xsd:import namespace="6eca2d28-4f93-4485-b771-d704ba0fda2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NotebookType" minOccurs="0"/>
                <xsd:element ref="ns4:FolderType" minOccurs="0"/>
                <xsd:element ref="ns4:CultureName" minOccurs="0"/>
                <xsd:element ref="ns4:AppVersion" minOccurs="0"/>
                <xsd:element ref="ns4:TeamsChannelId" minOccurs="0"/>
                <xsd:element ref="ns4:Owner" minOccurs="0"/>
                <xsd:element ref="ns4:Math_Settings" minOccurs="0"/>
                <xsd:element ref="ns4:DefaultSectionNames" minOccurs="0"/>
                <xsd:element ref="ns4:Templates" minOccurs="0"/>
                <xsd:element ref="ns4:Teachers" minOccurs="0"/>
                <xsd:element ref="ns4:Students" minOccurs="0"/>
                <xsd:element ref="ns4:Student_Groups" minOccurs="0"/>
                <xsd:element ref="ns4:Distribution_Groups" minOccurs="0"/>
                <xsd:element ref="ns4:LMS_Mapping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Is_Collaboration_Space_Locked" minOccurs="0"/>
                <xsd:element ref="ns4:IsNotebookLocked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6910c6-665e-4ec0-88b0-a3a47d7b69c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ca2d28-4f93-4485-b771-d704ba0fda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NotebookType" ma:index="16" nillable="true" ma:displayName="Notebook Type" ma:internalName="NotebookType">
      <xsd:simpleType>
        <xsd:restriction base="dms:Text"/>
      </xsd:simpleType>
    </xsd:element>
    <xsd:element name="FolderType" ma:index="17" nillable="true" ma:displayName="Folder Type" ma:internalName="FolderType">
      <xsd:simpleType>
        <xsd:restriction base="dms:Text"/>
      </xsd:simpleType>
    </xsd:element>
    <xsd:element name="CultureName" ma:index="18" nillable="true" ma:displayName="Culture Name" ma:internalName="CultureName">
      <xsd:simpleType>
        <xsd:restriction base="dms:Text"/>
      </xsd:simpleType>
    </xsd:element>
    <xsd:element name="AppVersion" ma:index="19" nillable="true" ma:displayName="App Version" ma:internalName="AppVersion">
      <xsd:simpleType>
        <xsd:restriction base="dms:Text"/>
      </xsd:simpleType>
    </xsd:element>
    <xsd:element name="TeamsChannelId" ma:index="20" nillable="true" ma:displayName="Teams Channel Id" ma:internalName="TeamsChannelId">
      <xsd:simpleType>
        <xsd:restriction base="dms:Text"/>
      </xsd:simpleType>
    </xsd:element>
    <xsd:element name="Owner" ma:index="21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2" nillable="true" ma:displayName="Math Settings" ma:internalName="Math_Settings">
      <xsd:simpleType>
        <xsd:restriction base="dms:Text"/>
      </xsd:simpleType>
    </xsd:element>
    <xsd:element name="DefaultSectionNames" ma:index="23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4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25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6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7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8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9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0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1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2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3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4" nillable="true" ma:displayName="Is Collaboration Space Locked" ma:internalName="Is_Collaboration_Space_Locked">
      <xsd:simpleType>
        <xsd:restriction base="dms:Boolean"/>
      </xsd:simpleType>
    </xsd:element>
    <xsd:element name="IsNotebookLocked" ma:index="35" nillable="true" ma:displayName="Is Notebook Locked" ma:internalName="IsNotebookLocked">
      <xsd:simpleType>
        <xsd:restriction base="dms:Boolean"/>
      </xsd:simpleType>
    </xsd:element>
    <xsd:element name="MediaServiceGenerationTime" ma:index="3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4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ath_Settings xmlns="6eca2d28-4f93-4485-b771-d704ba0fda26" xsi:nil="true"/>
    <Distribution_Groups xmlns="6eca2d28-4f93-4485-b771-d704ba0fda26" xsi:nil="true"/>
    <AppVersion xmlns="6eca2d28-4f93-4485-b771-d704ba0fda26" xsi:nil="true"/>
    <LMS_Mappings xmlns="6eca2d28-4f93-4485-b771-d704ba0fda26" xsi:nil="true"/>
    <IsNotebookLocked xmlns="6eca2d28-4f93-4485-b771-d704ba0fda26" xsi:nil="true"/>
    <Owner xmlns="6eca2d28-4f93-4485-b771-d704ba0fda26">
      <UserInfo>
        <DisplayName/>
        <AccountId xsi:nil="true"/>
        <AccountType/>
      </UserInfo>
    </Owner>
    <Students xmlns="6eca2d28-4f93-4485-b771-d704ba0fda26">
      <UserInfo>
        <DisplayName/>
        <AccountId xsi:nil="true"/>
        <AccountType/>
      </UserInfo>
    </Students>
    <TeamsChannelId xmlns="6eca2d28-4f93-4485-b771-d704ba0fda26" xsi:nil="true"/>
    <Templates xmlns="6eca2d28-4f93-4485-b771-d704ba0fda26" xsi:nil="true"/>
    <NotebookType xmlns="6eca2d28-4f93-4485-b771-d704ba0fda26" xsi:nil="true"/>
    <Student_Groups xmlns="6eca2d28-4f93-4485-b771-d704ba0fda26">
      <UserInfo>
        <DisplayName/>
        <AccountId xsi:nil="true"/>
        <AccountType/>
      </UserInfo>
    </Student_Groups>
    <Is_Collaboration_Space_Locked xmlns="6eca2d28-4f93-4485-b771-d704ba0fda26" xsi:nil="true"/>
    <Self_Registration_Enabled xmlns="6eca2d28-4f93-4485-b771-d704ba0fda26" xsi:nil="true"/>
    <Has_Teacher_Only_SectionGroup xmlns="6eca2d28-4f93-4485-b771-d704ba0fda26" xsi:nil="true"/>
    <CultureName xmlns="6eca2d28-4f93-4485-b771-d704ba0fda26" xsi:nil="true"/>
    <Invited_Teachers xmlns="6eca2d28-4f93-4485-b771-d704ba0fda26" xsi:nil="true"/>
    <Invited_Students xmlns="6eca2d28-4f93-4485-b771-d704ba0fda26" xsi:nil="true"/>
    <FolderType xmlns="6eca2d28-4f93-4485-b771-d704ba0fda26" xsi:nil="true"/>
    <Teachers xmlns="6eca2d28-4f93-4485-b771-d704ba0fda26">
      <UserInfo>
        <DisplayName/>
        <AccountId xsi:nil="true"/>
        <AccountType/>
      </UserInfo>
    </Teachers>
    <DefaultSectionNames xmlns="6eca2d28-4f93-4485-b771-d704ba0fda26" xsi:nil="true"/>
  </documentManagement>
</p:properties>
</file>

<file path=customXml/itemProps1.xml><?xml version="1.0" encoding="utf-8"?>
<ds:datastoreItem xmlns:ds="http://schemas.openxmlformats.org/officeDocument/2006/customXml" ds:itemID="{9E608E0C-E69E-422B-8B73-8C7D5B8050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6910c6-665e-4ec0-88b0-a3a47d7b69cc"/>
    <ds:schemaRef ds:uri="6eca2d28-4f93-4485-b771-d704ba0fda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DDA568-118E-4FAB-B7AE-E8D1ECEF1B5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5C7C709-80DC-44C1-A26D-7A31206E26CB}">
  <ds:schemaRefs>
    <ds:schemaRef ds:uri="http://schemas.microsoft.com/office/2006/metadata/properties"/>
    <ds:schemaRef ds:uri="http://schemas.microsoft.com/office/infopath/2007/PartnerControls"/>
    <ds:schemaRef ds:uri="6eca2d28-4f93-4485-b771-d704ba0fda26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Miranda, Iran M.</dc:creator>
  <keywords/>
  <dc:description/>
  <lastModifiedBy>Miranda, Iran M.</lastModifiedBy>
  <revision>2</revision>
  <dcterms:created xsi:type="dcterms:W3CDTF">2020-10-22T14:52:00.0000000Z</dcterms:created>
  <dcterms:modified xsi:type="dcterms:W3CDTF">2021-02-24T16:51:45.1256304Z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0x010100C2036581EE53C14FB5976A92DB3EC987</vt:lpwstr>
  </property>
</Properties>
</file>